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E63F" w14:textId="77777777" w:rsidR="00FA6956" w:rsidRDefault="00FA6956" w:rsidP="00FA6956">
      <w:pPr>
        <w:pStyle w:val="Standard"/>
        <w:rPr>
          <w:b/>
          <w:bCs/>
        </w:rPr>
      </w:pPr>
      <w:r>
        <w:t>Dzieci zdolne</w:t>
      </w:r>
    </w:p>
    <w:p w14:paraId="26E6CEFD" w14:textId="77777777" w:rsidR="00FA6956" w:rsidRDefault="00FA6956" w:rsidP="00FA6956">
      <w:pPr>
        <w:pStyle w:val="Standard"/>
        <w:rPr>
          <w:b/>
          <w:bCs/>
        </w:rPr>
      </w:pPr>
    </w:p>
    <w:p w14:paraId="7F9F7A0D" w14:textId="77777777" w:rsidR="00FA6956" w:rsidRDefault="00FA6956" w:rsidP="00FA6956">
      <w:pPr>
        <w:pStyle w:val="Standard"/>
        <w:rPr>
          <w:b/>
          <w:bCs/>
        </w:rPr>
      </w:pPr>
      <w:r>
        <w:t>Zabaw artystyczna</w:t>
      </w:r>
    </w:p>
    <w:p w14:paraId="241A4321" w14:textId="77777777" w:rsidR="00FA6956" w:rsidRDefault="00FA6956" w:rsidP="00FA6956">
      <w:pPr>
        <w:pStyle w:val="Standard"/>
        <w:rPr>
          <w:b/>
          <w:bCs/>
        </w:rPr>
      </w:pPr>
      <w:r>
        <w:t>Zaproś rodziców do wspólnego wykonania makiety „Gospodarstwa domowego”- środki dydaktyczne dowolne wg wyboru</w:t>
      </w:r>
      <w:r>
        <w:br/>
        <w:t>POWODZENIA!</w:t>
      </w:r>
    </w:p>
    <w:p w14:paraId="1E8E0CF3" w14:textId="77777777" w:rsidR="00FA6956" w:rsidRDefault="00FA6956" w:rsidP="00FA6956">
      <w:pPr>
        <w:pStyle w:val="Standard"/>
        <w:rPr>
          <w:b/>
          <w:bCs/>
        </w:rPr>
      </w:pPr>
    </w:p>
    <w:p w14:paraId="4A939673" w14:textId="77777777" w:rsidR="00FA6956" w:rsidRDefault="00FA6956" w:rsidP="00FA6956">
      <w:pPr>
        <w:pStyle w:val="Standard"/>
        <w:rPr>
          <w:b/>
          <w:bCs/>
        </w:rPr>
      </w:pPr>
      <w:r>
        <w:t>Zabawy przyrodnicze</w:t>
      </w:r>
      <w:r>
        <w:br/>
        <w:t>Zaobserwuj w trakcie spaceru , jakie zaobserwowałeś zboża (kolor, kształt, wielkość)</w:t>
      </w:r>
      <w:r>
        <w:br/>
      </w:r>
    </w:p>
    <w:p w14:paraId="1AFFA142" w14:textId="77777777" w:rsidR="00FA6956" w:rsidRDefault="00FA6956" w:rsidP="00FA6956">
      <w:pPr>
        <w:pStyle w:val="Standard"/>
      </w:pPr>
      <w:r>
        <w:t>Zabawy matematyczne</w:t>
      </w:r>
      <w:r>
        <w:br/>
        <w:t>Zabawa 1</w:t>
      </w:r>
      <w:r>
        <w:br/>
      </w:r>
      <w:r>
        <w:rPr>
          <w:b/>
          <w:bCs/>
        </w:rPr>
        <w:t>Kalambury</w:t>
      </w:r>
      <w:r>
        <w:t xml:space="preserve"> </w:t>
      </w:r>
      <w:r>
        <w:br/>
        <w:t>Przedszkolaki chętnie przyłączają się do zabawy w kalambury. Gra polega na sytuacji pantomimy: Rodzic pokazuje jakąś czynność lub zwierzę, postać,  dzieci zgadują.</w:t>
      </w:r>
    </w:p>
    <w:p w14:paraId="5BDA0E88" w14:textId="77777777" w:rsidR="00FA6956" w:rsidRDefault="00FA6956" w:rsidP="00FA6956">
      <w:pPr>
        <w:pStyle w:val="Standard"/>
      </w:pPr>
      <w:r>
        <w:t>Zabawa 2</w:t>
      </w:r>
      <w:r>
        <w:br/>
      </w:r>
      <w:r>
        <w:rPr>
          <w:b/>
          <w:bCs/>
        </w:rPr>
        <w:t>„Ile jest klocków”</w:t>
      </w:r>
    </w:p>
    <w:p w14:paraId="576C6207" w14:textId="77777777" w:rsidR="00FA6956" w:rsidRDefault="00FA6956" w:rsidP="00FA6956">
      <w:pPr>
        <w:pStyle w:val="Standard"/>
      </w:pPr>
      <w:r>
        <w:t>Dziecko otrzymuje otrzymuje zestaw siedmiu takich samych klocków jak rodzic.</w:t>
      </w:r>
      <w:r>
        <w:br/>
        <w:t xml:space="preserve">Mówi: „Zrób z klocków ciekawą budowlę”. </w:t>
      </w:r>
      <w:r>
        <w:br/>
        <w:t xml:space="preserve">Po chwili dziecko prezentują swoje budowle. </w:t>
      </w:r>
      <w:r>
        <w:br/>
        <w:t xml:space="preserve">Następnie rodzic  bierze swój zestaw klocków i układa je przed sobą w szereg. </w:t>
      </w:r>
      <w:r>
        <w:br/>
        <w:t>Prosi dziecko, aby ułożyło swoje klocki w ten sam sposób.</w:t>
      </w:r>
      <w:r>
        <w:br/>
        <w:t>Rodzic prosi dziecko, żeby policzyło klocki i podało ich liczbę. Zachęca również do pokazania na palcach, ile jest klocków.</w:t>
      </w:r>
      <w:r>
        <w:br/>
        <w:t xml:space="preserve">W kolejnym kroku rodzic prosi dziecko o uwagę i ustawia klocki w określonym porządku: najpierw w piramidę (4 klocki w podstawie, 2 w środku, 1 na górze). </w:t>
      </w:r>
      <w:r>
        <w:br/>
        <w:t xml:space="preserve">Dziecko odtwarza ruchy  i budują ze swoich klocków podobną budowlę. </w:t>
      </w:r>
      <w:r>
        <w:br/>
        <w:t xml:space="preserve">Rodzic  pyta: „Ile jest teraz klocków? Czy coś się zmieniło?”. Zachęca dziecko do ponownego policzenia. </w:t>
      </w:r>
      <w:r>
        <w:br/>
        <w:t xml:space="preserve">Następnie rodzic układa z klocków most, prosząc dziecko o wykonanie takiej samej budowli. Ponownie pyta dziecko, ile jest klocków, i zachęca do policzenia. </w:t>
      </w:r>
      <w:r>
        <w:br/>
        <w:t>Zabawą można kontynuować według pomysłu rodzica.</w:t>
      </w:r>
      <w:r>
        <w:br/>
        <w:t>Celem zabawy jest wspomaganie rozwoju myślenia operacyjnego i ustalanie stałości liczby elementów w zbiorze.</w:t>
      </w:r>
    </w:p>
    <w:p w14:paraId="3697CD2B" w14:textId="77777777" w:rsidR="00D54584" w:rsidRDefault="00D54584"/>
    <w:sectPr w:rsidR="00D5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56"/>
    <w:rsid w:val="00D54584"/>
    <w:rsid w:val="00F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7CF"/>
  <w15:chartTrackingRefBased/>
  <w15:docId w15:val="{1E068C7F-80FB-411C-BEA8-2E84F49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6956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2020-06-15T08:21:00Z</dcterms:created>
  <dcterms:modified xsi:type="dcterms:W3CDTF">2020-06-15T08:21:00Z</dcterms:modified>
</cp:coreProperties>
</file>